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0F56" w14:textId="77777777" w:rsidR="00826B0C" w:rsidRDefault="00000000">
      <w:pPr>
        <w:widowControl/>
        <w:shd w:val="clear" w:color="auto" w:fill="FFFFFF"/>
        <w:spacing w:line="168" w:lineRule="atLeast"/>
        <w:ind w:firstLine="420"/>
        <w:jc w:val="center"/>
        <w:textAlignment w:val="baseline"/>
        <w:rPr>
          <w:rFonts w:ascii="Calibri" w:hAnsi="Calibri" w:cs="Calibri"/>
          <w:color w:val="333333"/>
          <w:sz w:val="14"/>
          <w:szCs w:val="14"/>
        </w:rPr>
      </w:pPr>
      <w:r>
        <w:rPr>
          <w:rFonts w:ascii="Calibri" w:hAnsi="Calibri" w:cs="Calibri"/>
          <w:color w:val="333333"/>
          <w:kern w:val="0"/>
          <w:sz w:val="14"/>
          <w:szCs w:val="14"/>
          <w:shd w:val="clear" w:color="auto" w:fill="FFFFFF"/>
          <w:lang w:bidi="ar"/>
        </w:rPr>
        <w:t> </w:t>
      </w:r>
    </w:p>
    <w:p w14:paraId="517F6E3C" w14:textId="77777777" w:rsidR="00826B0C" w:rsidRDefault="00000000">
      <w:pPr>
        <w:widowControl/>
        <w:shd w:val="clear" w:color="auto" w:fill="FFFFFF"/>
        <w:spacing w:line="168" w:lineRule="atLeast"/>
        <w:ind w:firstLine="420"/>
        <w:jc w:val="center"/>
        <w:textAlignment w:val="baseline"/>
        <w:rPr>
          <w:rFonts w:ascii="Calibri" w:hAnsi="Calibri" w:cs="Calibri"/>
          <w:color w:val="333333"/>
          <w:sz w:val="14"/>
          <w:szCs w:val="14"/>
        </w:rPr>
      </w:pPr>
      <w:proofErr w:type="gramStart"/>
      <w:r>
        <w:rPr>
          <w:rFonts w:ascii="黑体" w:eastAsia="黑体" w:hAnsi="宋体" w:cs="黑体"/>
          <w:color w:val="333333"/>
          <w:kern w:val="0"/>
          <w:sz w:val="32"/>
          <w:szCs w:val="32"/>
          <w:shd w:val="clear" w:color="auto" w:fill="FFFFFF"/>
          <w:lang w:bidi="ar"/>
        </w:rPr>
        <w:t>刘水良个人</w:t>
      </w:r>
      <w:proofErr w:type="gramEnd"/>
      <w:r>
        <w:rPr>
          <w:rFonts w:ascii="黑体" w:eastAsia="黑体" w:hAnsi="宋体" w:cs="黑体"/>
          <w:color w:val="333333"/>
          <w:kern w:val="0"/>
          <w:sz w:val="32"/>
          <w:szCs w:val="32"/>
          <w:shd w:val="clear" w:color="auto" w:fill="FFFFFF"/>
          <w:lang w:bidi="ar"/>
        </w:rPr>
        <w:t>简历</w:t>
      </w:r>
    </w:p>
    <w:p w14:paraId="4B790335" w14:textId="7A693B91" w:rsidR="00826B0C" w:rsidRDefault="006C6F7D" w:rsidP="006C6F7D">
      <w:pPr>
        <w:widowControl/>
        <w:shd w:val="clear" w:color="auto" w:fill="FFFFFF"/>
        <w:spacing w:line="168" w:lineRule="atLeast"/>
        <w:ind w:firstLine="482"/>
        <w:jc w:val="center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noProof/>
          <w:color w:val="333333"/>
          <w:kern w:val="0"/>
          <w:sz w:val="24"/>
          <w:shd w:val="clear" w:color="auto" w:fill="FFFFFF"/>
          <w:lang w:bidi="ar"/>
        </w:rPr>
        <w:drawing>
          <wp:inline distT="0" distB="0" distL="0" distR="0" wp14:anchorId="3959913E" wp14:editId="291F0BF5">
            <wp:extent cx="1279271" cy="1800000"/>
            <wp:effectExtent l="0" t="0" r="0" b="0"/>
            <wp:docPr id="18901546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71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7D1B7" w14:textId="77777777" w:rsidR="00826B0C" w:rsidRPr="00863385" w:rsidRDefault="00000000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="楷体" w:eastAsia="楷体" w:hAnsi="楷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楷体" w:eastAsia="楷体" w:hAnsi="楷体" w:cs="宋体" w:hint="eastAsia"/>
          <w:color w:val="333333"/>
          <w:kern w:val="0"/>
          <w:sz w:val="24"/>
          <w:shd w:val="clear" w:color="auto" w:fill="FFFFFF"/>
          <w:lang w:bidi="ar"/>
        </w:rPr>
        <w:t>刘水良，女，湖南湘潭人，汉族，中共党员，副教授，毕业于华南师范大学地理科学学院，张家界市旅游特派专家，湖南省水文化研究会会员，湖南省自然资源厅村庄规划综合服务团成员。主要从事旅游规划与开发、旅游企业管理、世界遗产保护与利用等方向的教学与研究工作。主持湖南省线下一流课程《旅游规划与开发》。主持国家社科基金1项、省社科基金1项、省教育厅课题2项，主要参与完成国家社科基金1项，参与完成各类横向课题和旅游规划策划项目10余项；主要参与出版专著2部，以第一作者和通讯作者发表科研教改论文40余篇。曾获张家界市优秀教师、吉首大学芙蓉</w:t>
      </w:r>
      <w:proofErr w:type="gramStart"/>
      <w:r w:rsidRPr="00863385">
        <w:rPr>
          <w:rFonts w:ascii="楷体" w:eastAsia="楷体" w:hAnsi="楷体" w:cs="宋体" w:hint="eastAsia"/>
          <w:color w:val="333333"/>
          <w:kern w:val="0"/>
          <w:sz w:val="24"/>
          <w:shd w:val="clear" w:color="auto" w:fill="FFFFFF"/>
          <w:lang w:bidi="ar"/>
        </w:rPr>
        <w:t>百岗明星</w:t>
      </w:r>
      <w:proofErr w:type="gramEnd"/>
      <w:r w:rsidRPr="00863385">
        <w:rPr>
          <w:rFonts w:ascii="楷体" w:eastAsia="楷体" w:hAnsi="楷体" w:cs="宋体" w:hint="eastAsia"/>
          <w:color w:val="333333"/>
          <w:kern w:val="0"/>
          <w:sz w:val="24"/>
          <w:shd w:val="clear" w:color="auto" w:fill="FFFFFF"/>
          <w:lang w:bidi="ar"/>
        </w:rPr>
        <w:t>、吉首大学青年骨干教师、本科毕业论文优秀指导老师、优秀班主任、优秀共产党员、湖南省旅游专业综合技能大赛“优秀指导老师”等。主持或参与校级教学成果奖一等奖2项、二等奖1项、省部级教学成果3项。</w:t>
      </w:r>
    </w:p>
    <w:p w14:paraId="05EE3AA0" w14:textId="77777777" w:rsidR="00826B0C" w:rsidRDefault="00826B0C">
      <w:pPr>
        <w:widowControl/>
        <w:shd w:val="clear" w:color="auto" w:fill="FFFFFF"/>
        <w:spacing w:line="168" w:lineRule="atLeast"/>
        <w:ind w:firstLineChars="200" w:firstLine="48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</w:p>
    <w:p w14:paraId="14FCE0D2" w14:textId="77777777" w:rsidR="00826B0C" w:rsidRPr="00863385" w:rsidRDefault="00000000" w:rsidP="00863385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="宋体" w:eastAsia="宋体" w:hAnsi="宋体" w:cs="等线" w:hint="eastAsia"/>
          <w:color w:val="333333"/>
          <w:sz w:val="24"/>
        </w:rPr>
      </w:pPr>
      <w:r w:rsidRPr="00863385">
        <w:rPr>
          <w:rStyle w:val="a4"/>
          <w:rFonts w:ascii="宋体" w:eastAsia="宋体" w:hAnsi="宋体" w:cs="等线" w:hint="eastAsia"/>
          <w:bCs/>
          <w:color w:val="333333"/>
          <w:kern w:val="0"/>
          <w:sz w:val="24"/>
          <w:shd w:val="clear" w:color="auto" w:fill="FFFFFF"/>
          <w:lang w:bidi="ar"/>
        </w:rPr>
        <w:t>1.主持和主要参与完成的科研和教改课题</w:t>
      </w:r>
    </w:p>
    <w:p w14:paraId="13E84DEC" w14:textId="1EA173C7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主持国家社科基金课题“共同富裕目标下武陵山区乡村非遗传承人生计安全与调适研究”（23XMZ027）</w:t>
      </w:r>
    </w:p>
    <w:p w14:paraId="50BB7C5D" w14:textId="7C90606E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主持完成湖南省哲学社科基金课题“湘西地区中药材产业与旅游产业融合发展研究（15YBX025）”；</w:t>
      </w:r>
    </w:p>
    <w:p w14:paraId="5463155E" w14:textId="2290CA2C" w:rsidR="00826B0C" w:rsidRPr="00863385" w:rsidRDefault="00000000" w:rsidP="00863385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主持完成湖南省教育厅课题“湘西非物质文化遗产产业化经营与管理（10C1103）”“湘西地区传统村落的时空分异格局及乡村旅游响应研究（19C1509</w:t>
      </w:r>
      <w:r w:rsidRPr="00863385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）</w:t>
      </w: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”</w:t>
      </w:r>
      <w:r w:rsidRPr="00863385"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；</w:t>
      </w:r>
    </w:p>
    <w:p w14:paraId="4CE60C00" w14:textId="46066F1F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主要参与完成国家社科课题“休闲型旅游发展研究”（07XMZ038）；</w:t>
      </w:r>
    </w:p>
    <w:p w14:paraId="28A61011" w14:textId="2275AD47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lastRenderedPageBreak/>
        <w:t>主要参与完成湖南省社科基金项目“中国名山旅游资源特点及景区特色比较研究”（03YB90）；</w:t>
      </w:r>
    </w:p>
    <w:p w14:paraId="2A691184" w14:textId="17829FB3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主要参与完成</w:t>
      </w:r>
      <w:r w:rsidRPr="00863385">
        <w:rPr>
          <w:rFonts w:ascii="宋体" w:eastAsia="宋体" w:hAnsi="宋体" w:cs="Times New Roman" w:hint="eastAsia"/>
          <w:sz w:val="24"/>
        </w:rPr>
        <w:t>国家自</w:t>
      </w:r>
      <w:proofErr w:type="gramStart"/>
      <w:r w:rsidRPr="00863385">
        <w:rPr>
          <w:rFonts w:ascii="宋体" w:eastAsia="宋体" w:hAnsi="宋体" w:cs="Times New Roman" w:hint="eastAsia"/>
          <w:sz w:val="24"/>
        </w:rPr>
        <w:t>科基金</w:t>
      </w:r>
      <w:proofErr w:type="gramEnd"/>
      <w:r w:rsidRPr="00863385">
        <w:rPr>
          <w:rFonts w:ascii="宋体" w:eastAsia="宋体" w:hAnsi="宋体" w:cs="Times New Roman" w:hint="eastAsia"/>
          <w:sz w:val="24"/>
        </w:rPr>
        <w:t>项目</w:t>
      </w: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“</w:t>
      </w:r>
      <w:r w:rsidRPr="00863385">
        <w:rPr>
          <w:rFonts w:ascii="宋体" w:eastAsia="宋体" w:hAnsi="宋体" w:cs="Times New Roman" w:hint="eastAsia"/>
          <w:sz w:val="24"/>
        </w:rPr>
        <w:t>农户视角下武陵山片区旅游乡村生态恢复力演变：特征•机制•趋势”（42061036）</w:t>
      </w: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；</w:t>
      </w:r>
    </w:p>
    <w:p w14:paraId="1C8CD928" w14:textId="2631C5EC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主要参与湖南省教育厅重点项目“湘西州乡村旅游的农户生计响应与乡村振兴成效研究（18A283）”；</w:t>
      </w:r>
    </w:p>
    <w:p w14:paraId="03911897" w14:textId="1C3876FB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主持完成吉首大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学校级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重点教改课题“‘互联网+’背景下地方本科院校文科专业研究性教学体系研究”；</w:t>
      </w:r>
    </w:p>
    <w:p w14:paraId="1DB7FC65" w14:textId="32834609" w:rsidR="00826B0C" w:rsidRPr="00863385" w:rsidRDefault="00000000" w:rsidP="00863385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主持完成吉首大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学校级教改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课题“地方高校青年教师课堂教学能力培养研究—以吉首大学为例”；</w:t>
      </w:r>
    </w:p>
    <w:p w14:paraId="6ACE0DE4" w14:textId="05753238" w:rsidR="00826B0C" w:rsidRPr="00863385" w:rsidRDefault="00000000" w:rsidP="00863385">
      <w:pPr>
        <w:pStyle w:val="a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主持完成《旅游地图学》《旅游资源学》课程教学改革；</w:t>
      </w:r>
    </w:p>
    <w:p w14:paraId="7B55FA07" w14:textId="2D773CAA" w:rsidR="00826B0C" w:rsidRPr="00863385" w:rsidRDefault="00000000" w:rsidP="00863385">
      <w:pPr>
        <w:pStyle w:val="a6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主持湖南省教学改革项目“新文科背景下基于OBE的旅游管理专业一流课程群建设与实践（HNJG-2022-0799）”。</w:t>
      </w:r>
    </w:p>
    <w:p w14:paraId="517F3965" w14:textId="77777777" w:rsidR="00826B0C" w:rsidRPr="00863385" w:rsidRDefault="00000000" w:rsidP="00863385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Fonts w:ascii="宋体" w:eastAsia="宋体" w:hAnsi="宋体" w:cs="Calibri" w:hint="eastAsia"/>
          <w:color w:val="333333"/>
          <w:sz w:val="24"/>
        </w:rPr>
      </w:pPr>
      <w:r w:rsidRPr="00863385">
        <w:rPr>
          <w:rStyle w:val="a4"/>
          <w:rFonts w:ascii="宋体" w:eastAsia="宋体" w:hAnsi="宋体" w:cs="等线" w:hint="eastAsia"/>
          <w:bCs/>
          <w:color w:val="333333"/>
          <w:kern w:val="0"/>
          <w:sz w:val="24"/>
          <w:shd w:val="clear" w:color="auto" w:fill="FFFFFF"/>
          <w:lang w:bidi="ar"/>
        </w:rPr>
        <w:t>2.主持和主要参与完成的代表性横向项目</w:t>
      </w:r>
      <w:r w:rsidRPr="00863385">
        <w:rPr>
          <w:rStyle w:val="a4"/>
          <w:rFonts w:ascii="宋体" w:eastAsia="宋体" w:hAnsi="宋体" w:cs="黑体" w:hint="eastAsia"/>
          <w:bCs/>
          <w:color w:val="333333"/>
          <w:kern w:val="0"/>
          <w:sz w:val="24"/>
          <w:shd w:val="clear" w:color="auto" w:fill="FFFFFF"/>
          <w:lang w:bidi="ar"/>
        </w:rPr>
        <w:t> </w:t>
      </w:r>
    </w:p>
    <w:p w14:paraId="27A790E0" w14:textId="60E91AFA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怀化“千里沅江”生态文化旅游可行性分析及项目库，怀化市政府生态文化旅游工作领导小组委托项目；</w:t>
      </w:r>
    </w:p>
    <w:p w14:paraId="07DAA700" w14:textId="69BCD996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张家界锣鼓塔生态文化旅游街区规划,张家界森源旅游有限公司委托项目；</w:t>
      </w:r>
    </w:p>
    <w:p w14:paraId="3D493B73" w14:textId="473759BF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“大湘西记忆”文化博览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园规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划,张家界天立旅游有限公司委托项目；</w:t>
      </w:r>
    </w:p>
    <w:p w14:paraId="71A8D545" w14:textId="2D73EEF3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张家界三合镇旅游规划,原慈利县旅游局委托项目；</w:t>
      </w:r>
    </w:p>
    <w:p w14:paraId="2F19AFBF" w14:textId="53A2A895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张家界牧羊冲旅游规划,原慈利县旅游局委托项目；</w:t>
      </w:r>
    </w:p>
    <w:p w14:paraId="69A69A5F" w14:textId="222A40D6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张家界“十三五”物流产业规划，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张家界市发改委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委托项目；</w:t>
      </w:r>
    </w:p>
    <w:p w14:paraId="0928D9A6" w14:textId="4A060A03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张家界“十三五”旅游产业发展规划，张家界市旅发委委托项目；</w:t>
      </w:r>
    </w:p>
    <w:p w14:paraId="2EA96B51" w14:textId="64BAFEBD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湖北省宣恩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县晓关侗族乡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集镇总体规划，宣恩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县晓关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侗族乡政府委托项目；</w:t>
      </w:r>
    </w:p>
    <w:p w14:paraId="1CA568C5" w14:textId="74CB76D8" w:rsidR="00826B0C" w:rsidRPr="00863385" w:rsidRDefault="00000000" w:rsidP="00863385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武陵源区“十三五”脱贫攻坚规划，武陵源区扶贫办委托项目；</w:t>
      </w:r>
    </w:p>
    <w:p w14:paraId="5264296B" w14:textId="3C9B22AC" w:rsidR="00826B0C" w:rsidRPr="00863385" w:rsidRDefault="00000000" w:rsidP="00863385">
      <w:pPr>
        <w:pStyle w:val="a6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张家界全域旅游示范区促进条例论证，张家界市旅发委委托项目；</w:t>
      </w:r>
    </w:p>
    <w:p w14:paraId="79CDE517" w14:textId="268DF109" w:rsidR="00826B0C" w:rsidRPr="00863385" w:rsidRDefault="00000000" w:rsidP="00863385">
      <w:pPr>
        <w:pStyle w:val="a6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张家界旅游服务质量信息化可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研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报告，原张家界旅游局委托项目；</w:t>
      </w:r>
    </w:p>
    <w:p w14:paraId="3E62C128" w14:textId="2E64A3DD" w:rsidR="00826B0C" w:rsidRPr="00863385" w:rsidRDefault="00000000" w:rsidP="00863385">
      <w:pPr>
        <w:pStyle w:val="a6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张家界旅游全要素管理研究报告，原张家界旅游局委托项目；</w:t>
      </w:r>
    </w:p>
    <w:p w14:paraId="125C00C5" w14:textId="65EF1499" w:rsidR="00826B0C" w:rsidRPr="00863385" w:rsidRDefault="00000000" w:rsidP="00863385">
      <w:pPr>
        <w:pStyle w:val="a6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lastRenderedPageBreak/>
        <w:t>张家界旅游轨道交通项目客流特征及预测报告，张家界交通建设投资集团委托项目；</w:t>
      </w:r>
    </w:p>
    <w:p w14:paraId="6E915779" w14:textId="1FF61E15" w:rsidR="00826B0C" w:rsidRPr="00863385" w:rsidRDefault="00000000" w:rsidP="00863385">
      <w:pPr>
        <w:pStyle w:val="a6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《张家界市国民经济和社会发展第十四个五年规划纲要》实施中期评估报告，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张家界市发改委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委托项目；</w:t>
      </w:r>
    </w:p>
    <w:p w14:paraId="143589D5" w14:textId="3FECBFB4" w:rsidR="00826B0C" w:rsidRPr="00863385" w:rsidRDefault="00000000" w:rsidP="00863385">
      <w:pPr>
        <w:pStyle w:val="a6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桑植县人潮溪镇中里村乡村振兴规划（2022—2035），桑植县人潮溪镇中里村委托项目；</w:t>
      </w:r>
    </w:p>
    <w:p w14:paraId="1E1FE21C" w14:textId="7CA5535D" w:rsidR="00826B0C" w:rsidRPr="00863385" w:rsidRDefault="00000000" w:rsidP="00863385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sz w:val="24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桑植县竹叶坪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乡浸峪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村旅游发展规划（2023—2035），桑植县竹叶坪</w:t>
      </w:r>
      <w:proofErr w:type="gramStart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乡浸峪</w:t>
      </w:r>
      <w:proofErr w:type="gramEnd"/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村委托项目。</w:t>
      </w:r>
    </w:p>
    <w:p w14:paraId="1343BF45" w14:textId="77777777" w:rsidR="00826B0C" w:rsidRPr="00863385" w:rsidRDefault="00000000" w:rsidP="00863385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Style w:val="a4"/>
          <w:rFonts w:ascii="宋体" w:eastAsia="宋体" w:hAnsi="宋体" w:cs="等线" w:hint="eastAsia"/>
          <w:bCs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Style w:val="a4"/>
          <w:rFonts w:ascii="宋体" w:eastAsia="宋体" w:hAnsi="宋体" w:cs="等线" w:hint="eastAsia"/>
          <w:bCs/>
          <w:color w:val="333333"/>
          <w:kern w:val="0"/>
          <w:sz w:val="24"/>
          <w:shd w:val="clear" w:color="auto" w:fill="FFFFFF"/>
          <w:lang w:bidi="ar"/>
        </w:rPr>
        <w:t>3.发表科研教改论文代表作</w:t>
      </w:r>
    </w:p>
    <w:p w14:paraId="752F55D4" w14:textId="4051C380" w:rsidR="00826B0C" w:rsidRPr="0036324E" w:rsidRDefault="00000000" w:rsidP="00863385">
      <w:pPr>
        <w:pStyle w:val="a6"/>
        <w:numPr>
          <w:ilvl w:val="0"/>
          <w:numId w:val="6"/>
        </w:numPr>
        <w:tabs>
          <w:tab w:val="left" w:pos="8949"/>
        </w:tabs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r w:rsidRPr="0036324E">
        <w:rPr>
          <w:rFonts w:ascii="Times New Roman" w:eastAsia="宋体" w:hAnsi="Times New Roman" w:cs="Times New Roman"/>
          <w:sz w:val="24"/>
        </w:rPr>
        <w:t xml:space="preserve">Effects of the epidemic and obstacle factors on the evolution of livelihood resilience of scenic farm households: a case study of the </w:t>
      </w:r>
      <w:proofErr w:type="spellStart"/>
      <w:r w:rsidRPr="0036324E">
        <w:rPr>
          <w:rFonts w:ascii="Times New Roman" w:eastAsia="宋体" w:hAnsi="Times New Roman" w:cs="Times New Roman"/>
          <w:sz w:val="24"/>
        </w:rPr>
        <w:t>Wulingyuan</w:t>
      </w:r>
      <w:proofErr w:type="spellEnd"/>
      <w:r w:rsidRPr="0036324E">
        <w:rPr>
          <w:rFonts w:ascii="Times New Roman" w:eastAsia="宋体" w:hAnsi="Times New Roman" w:cs="Times New Roman"/>
          <w:sz w:val="24"/>
        </w:rPr>
        <w:t xml:space="preserve"> scenic area, China</w:t>
      </w:r>
      <w:r w:rsidRPr="0036324E">
        <w:rPr>
          <w:rFonts w:ascii="Times New Roman" w:eastAsia="宋体" w:hAnsi="Times New Roman" w:cs="Times New Roman"/>
          <w:sz w:val="24"/>
        </w:rPr>
        <w:t>，</w:t>
      </w:r>
      <w:r w:rsidRPr="0036324E">
        <w:rPr>
          <w:rFonts w:ascii="Times New Roman" w:eastAsia="宋体" w:hAnsi="Times New Roman" w:cs="Times New Roman"/>
          <w:sz w:val="24"/>
        </w:rPr>
        <w:fldChar w:fldCharType="begin"/>
      </w:r>
      <w:r w:rsidRPr="0036324E">
        <w:rPr>
          <w:rFonts w:ascii="Times New Roman" w:eastAsia="宋体" w:hAnsi="Times New Roman" w:cs="Times New Roman"/>
          <w:sz w:val="24"/>
        </w:rPr>
        <w:instrText xml:space="preserve"> HYPERLINK "https://www.frontiersin.org/journals/sustainable-food-systems" </w:instrText>
      </w:r>
      <w:r w:rsidRPr="0036324E">
        <w:rPr>
          <w:rFonts w:ascii="Times New Roman" w:eastAsia="宋体" w:hAnsi="Times New Roman" w:cs="Times New Roman"/>
          <w:sz w:val="24"/>
        </w:rPr>
      </w:r>
      <w:r w:rsidRPr="0036324E">
        <w:rPr>
          <w:rFonts w:ascii="Times New Roman" w:eastAsia="宋体" w:hAnsi="Times New Roman" w:cs="Times New Roman"/>
          <w:sz w:val="24"/>
        </w:rPr>
        <w:fldChar w:fldCharType="separate"/>
      </w:r>
      <w:r w:rsidRPr="0036324E">
        <w:rPr>
          <w:rFonts w:ascii="Times New Roman" w:eastAsia="宋体" w:hAnsi="Times New Roman" w:cs="Times New Roman"/>
          <w:sz w:val="24"/>
        </w:rPr>
        <w:t>Frontiers in Sustainable Food Systems</w:t>
      </w:r>
      <w:r w:rsidRPr="0036324E">
        <w:rPr>
          <w:rFonts w:ascii="Times New Roman" w:eastAsia="宋体" w:hAnsi="Times New Roman" w:cs="Times New Roman"/>
          <w:sz w:val="24"/>
        </w:rPr>
        <w:t>（</w:t>
      </w:r>
      <w:r w:rsidRPr="0036324E">
        <w:rPr>
          <w:rFonts w:ascii="Times New Roman" w:eastAsia="宋体" w:hAnsi="Times New Roman" w:cs="Times New Roman"/>
          <w:sz w:val="24"/>
        </w:rPr>
        <w:t>SCI</w:t>
      </w:r>
      <w:r w:rsidRPr="0036324E">
        <w:rPr>
          <w:rFonts w:ascii="Times New Roman" w:eastAsia="宋体" w:hAnsi="Times New Roman" w:cs="Times New Roman"/>
          <w:sz w:val="24"/>
        </w:rPr>
        <w:t>），</w:t>
      </w:r>
      <w:r w:rsidRPr="0036324E">
        <w:rPr>
          <w:rFonts w:ascii="Times New Roman" w:eastAsia="宋体" w:hAnsi="Times New Roman" w:cs="Times New Roman"/>
          <w:sz w:val="24"/>
        </w:rPr>
        <w:t>2025.02</w:t>
      </w:r>
      <w:r w:rsidRPr="0036324E">
        <w:rPr>
          <w:rFonts w:ascii="Times New Roman" w:eastAsia="宋体" w:hAnsi="Times New Roman" w:cs="Times New Roman"/>
          <w:sz w:val="24"/>
        </w:rPr>
        <w:t>，唯一通讯作者；</w:t>
      </w:r>
    </w:p>
    <w:p w14:paraId="674E6BE9" w14:textId="1BC5DB85" w:rsidR="00826B0C" w:rsidRPr="0036324E" w:rsidRDefault="00000000" w:rsidP="00863385">
      <w:pPr>
        <w:pStyle w:val="a6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 w:rsidRPr="0036324E">
        <w:rPr>
          <w:rFonts w:ascii="Times New Roman" w:hAnsi="Times New Roman" w:cs="Times New Roman"/>
        </w:rPr>
        <w:fldChar w:fldCharType="end"/>
      </w:r>
      <w:r w:rsidRPr="0036324E">
        <w:rPr>
          <w:rFonts w:ascii="Times New Roman" w:hAnsi="Times New Roman" w:cs="Times New Roman"/>
        </w:rPr>
        <w:t>Evolution characteristics and obstacle factors of rural resilience in Chinese minority areas in the background of rural tourism and COVID-19</w:t>
      </w:r>
      <w:r w:rsidRPr="0036324E">
        <w:rPr>
          <w:rFonts w:ascii="Times New Roman" w:hAnsi="Times New Roman" w:cs="Times New Roman"/>
        </w:rPr>
        <w:t>，</w:t>
      </w:r>
      <w:r w:rsidRPr="0036324E">
        <w:rPr>
          <w:rFonts w:ascii="Times New Roman" w:hAnsi="Times New Roman" w:cs="Times New Roman"/>
        </w:rPr>
        <w:t>Scientific reports</w:t>
      </w:r>
      <w:r w:rsidRPr="0036324E">
        <w:rPr>
          <w:rFonts w:ascii="Times New Roman" w:hAnsi="Times New Roman" w:cs="Times New Roman"/>
        </w:rPr>
        <w:t>（</w:t>
      </w:r>
      <w:r w:rsidRPr="0036324E">
        <w:rPr>
          <w:rFonts w:ascii="Times New Roman" w:hAnsi="Times New Roman" w:cs="Times New Roman"/>
        </w:rPr>
        <w:t>SCI</w:t>
      </w:r>
      <w:r w:rsidRPr="0036324E">
        <w:rPr>
          <w:rFonts w:ascii="Times New Roman" w:hAnsi="Times New Roman" w:cs="Times New Roman"/>
        </w:rPr>
        <w:t>），</w:t>
      </w:r>
      <w:r w:rsidRPr="0036324E">
        <w:rPr>
          <w:rFonts w:ascii="Times New Roman" w:hAnsi="Times New Roman" w:cs="Times New Roman"/>
        </w:rPr>
        <w:t>2025.03</w:t>
      </w:r>
      <w:r w:rsidRPr="0036324E">
        <w:rPr>
          <w:rFonts w:ascii="Times New Roman" w:hAnsi="Times New Roman" w:cs="Times New Roman"/>
        </w:rPr>
        <w:t>，唯一通讯作者；</w:t>
      </w:r>
    </w:p>
    <w:p w14:paraId="4EF2D37B" w14:textId="108344E0" w:rsidR="00826B0C" w:rsidRPr="0036324E" w:rsidRDefault="00000000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sz w:val="24"/>
        </w:rPr>
      </w:pPr>
      <w:r w:rsidRPr="0036324E">
        <w:rPr>
          <w:rFonts w:ascii="Times New Roman" w:eastAsia="宋体" w:hAnsi="Times New Roman" w:cs="Times New Roman"/>
          <w:sz w:val="24"/>
        </w:rPr>
        <w:t xml:space="preserve">Evolutionary Patterns and Influencing Factors of Livelihood Resilience in Tourism-Dependent Communities Affected by an Epidemic: An Empirical Study in the </w:t>
      </w:r>
      <w:proofErr w:type="spellStart"/>
      <w:r w:rsidRPr="0036324E">
        <w:rPr>
          <w:rFonts w:ascii="Times New Roman" w:eastAsia="宋体" w:hAnsi="Times New Roman" w:cs="Times New Roman"/>
          <w:sz w:val="24"/>
        </w:rPr>
        <w:t>Wulingyuan</w:t>
      </w:r>
      <w:proofErr w:type="spellEnd"/>
      <w:r w:rsidRPr="0036324E">
        <w:rPr>
          <w:rFonts w:ascii="Times New Roman" w:eastAsia="宋体" w:hAnsi="Times New Roman" w:cs="Times New Roman"/>
          <w:sz w:val="24"/>
        </w:rPr>
        <w:t xml:space="preserve"> Scenic Area, China</w:t>
      </w:r>
      <w:r w:rsidRPr="0036324E">
        <w:rPr>
          <w:rFonts w:ascii="Times New Roman" w:eastAsia="宋体" w:hAnsi="Times New Roman" w:cs="Times New Roman"/>
          <w:sz w:val="24"/>
        </w:rPr>
        <w:t>，</w:t>
      </w:r>
      <w:r w:rsidRPr="0036324E">
        <w:rPr>
          <w:rFonts w:ascii="Times New Roman" w:eastAsia="宋体" w:hAnsi="Times New Roman" w:cs="Times New Roman"/>
          <w:sz w:val="24"/>
        </w:rPr>
        <w:t>Sustainability</w:t>
      </w:r>
      <w:r w:rsidRPr="0036324E">
        <w:rPr>
          <w:rFonts w:ascii="Times New Roman" w:eastAsia="宋体" w:hAnsi="Times New Roman" w:cs="Times New Roman"/>
          <w:sz w:val="24"/>
        </w:rPr>
        <w:t>（</w:t>
      </w:r>
      <w:r w:rsidRPr="0036324E">
        <w:rPr>
          <w:rFonts w:ascii="Times New Roman" w:eastAsia="宋体" w:hAnsi="Times New Roman" w:cs="Times New Roman"/>
          <w:sz w:val="24"/>
        </w:rPr>
        <w:t>SCI</w:t>
      </w:r>
      <w:r w:rsidRPr="0036324E">
        <w:rPr>
          <w:rFonts w:ascii="Times New Roman" w:eastAsia="宋体" w:hAnsi="Times New Roman" w:cs="Times New Roman"/>
          <w:sz w:val="24"/>
        </w:rPr>
        <w:t>），</w:t>
      </w:r>
      <w:r w:rsidRPr="0036324E">
        <w:rPr>
          <w:rFonts w:ascii="Times New Roman" w:eastAsia="宋体" w:hAnsi="Times New Roman" w:cs="Times New Roman"/>
          <w:sz w:val="24"/>
        </w:rPr>
        <w:t>2025.03</w:t>
      </w:r>
      <w:r w:rsidRPr="0036324E">
        <w:rPr>
          <w:rFonts w:ascii="Times New Roman" w:eastAsia="宋体" w:hAnsi="Times New Roman" w:cs="Times New Roman"/>
          <w:sz w:val="24"/>
        </w:rPr>
        <w:t>，唯一通讯作者；</w:t>
      </w:r>
    </w:p>
    <w:p w14:paraId="23F77184" w14:textId="16F60AC3" w:rsidR="00826B0C" w:rsidRPr="0036324E" w:rsidRDefault="00826B0C" w:rsidP="00863385">
      <w:pPr>
        <w:pStyle w:val="a6"/>
        <w:numPr>
          <w:ilvl w:val="0"/>
          <w:numId w:val="6"/>
        </w:numPr>
        <w:tabs>
          <w:tab w:val="left" w:pos="8949"/>
        </w:tabs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</w:rPr>
      </w:pPr>
      <w:hyperlink r:id="rId8" w:tgtFrame="https://webvpn.jsu.edu.cn/https/77726476706e69737468656265737421fbf952d2243e635930068cb8/kns8s/defaultresult/_blank" w:history="1">
        <w:r w:rsidRPr="0036324E">
          <w:rPr>
            <w:rFonts w:ascii="Times New Roman" w:eastAsia="宋体" w:hAnsi="Times New Roman" w:cs="Times New Roman"/>
            <w:sz w:val="24"/>
          </w:rPr>
          <w:t>Evaluation and influencing factors of ecological resilience in tourism villages from farmers</w:t>
        </w:r>
        <w:proofErr w:type="gramStart"/>
        <w:r w:rsidRPr="0036324E">
          <w:rPr>
            <w:rFonts w:ascii="Times New Roman" w:eastAsia="宋体" w:hAnsi="Times New Roman" w:cs="Times New Roman"/>
            <w:sz w:val="24"/>
          </w:rPr>
          <w:t>’</w:t>
        </w:r>
        <w:proofErr w:type="gramEnd"/>
        <w:r w:rsidRPr="0036324E">
          <w:rPr>
            <w:rFonts w:ascii="Times New Roman" w:eastAsia="宋体" w:hAnsi="Times New Roman" w:cs="Times New Roman"/>
            <w:sz w:val="24"/>
          </w:rPr>
          <w:t xml:space="preserve"> perspectives: a case study of Chinese minority settlement areas</w:t>
        </w:r>
      </w:hyperlink>
      <w:r w:rsidRPr="0036324E">
        <w:rPr>
          <w:rFonts w:ascii="Times New Roman" w:eastAsia="宋体" w:hAnsi="Times New Roman" w:cs="Times New Roman"/>
          <w:sz w:val="24"/>
        </w:rPr>
        <w:t>，</w:t>
      </w:r>
      <w:r w:rsidRPr="0036324E">
        <w:rPr>
          <w:rFonts w:ascii="Times New Roman" w:eastAsia="宋体" w:hAnsi="Times New Roman" w:cs="Times New Roman"/>
          <w:sz w:val="24"/>
        </w:rPr>
        <w:t>Frontiers in Environmental Science</w:t>
      </w:r>
      <w:r w:rsidRPr="0036324E">
        <w:rPr>
          <w:rFonts w:ascii="Times New Roman" w:eastAsia="宋体" w:hAnsi="Times New Roman" w:cs="Times New Roman"/>
          <w:sz w:val="24"/>
        </w:rPr>
        <w:t>（</w:t>
      </w:r>
      <w:r w:rsidRPr="0036324E">
        <w:rPr>
          <w:rFonts w:ascii="Times New Roman" w:eastAsia="宋体" w:hAnsi="Times New Roman" w:cs="Times New Roman"/>
          <w:sz w:val="24"/>
        </w:rPr>
        <w:t>SCI</w:t>
      </w:r>
      <w:r w:rsidRPr="0036324E">
        <w:rPr>
          <w:rFonts w:ascii="Times New Roman" w:eastAsia="宋体" w:hAnsi="Times New Roman" w:cs="Times New Roman"/>
          <w:sz w:val="24"/>
        </w:rPr>
        <w:t>），</w:t>
      </w:r>
      <w:r w:rsidRPr="0036324E">
        <w:rPr>
          <w:rFonts w:ascii="Times New Roman" w:eastAsia="宋体" w:hAnsi="Times New Roman" w:cs="Times New Roman"/>
          <w:sz w:val="24"/>
        </w:rPr>
        <w:t>2024.07</w:t>
      </w:r>
      <w:r w:rsidRPr="0036324E">
        <w:rPr>
          <w:rFonts w:ascii="Times New Roman" w:eastAsia="宋体" w:hAnsi="Times New Roman" w:cs="Times New Roman"/>
          <w:sz w:val="24"/>
        </w:rPr>
        <w:t>，唯一通讯作者；</w:t>
      </w:r>
    </w:p>
    <w:p w14:paraId="2F06DAA9" w14:textId="780795F5" w:rsidR="00826B0C" w:rsidRPr="0036324E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sz w:val="24"/>
        </w:rPr>
      </w:pPr>
      <w:hyperlink r:id="rId9" w:tgtFrame="https://webvpn.jsu.edu.cn/https/77726476706e69737468656265737421fbf952d2243e635930068cb8/kns8s/defaultresult/_blank" w:history="1">
        <w:r w:rsidRPr="0036324E">
          <w:rPr>
            <w:rFonts w:ascii="Times New Roman" w:eastAsia="宋体" w:hAnsi="Times New Roman" w:cs="Times New Roman"/>
            <w:sz w:val="24"/>
          </w:rPr>
          <w:t>Spatio-Temporal Evolution of Ecological Resilience in Ecologically Fragile Areas and Its Influencing Factors: A Case Study of the Wuling Mountains Area, China</w:t>
        </w:r>
      </w:hyperlink>
      <w:r w:rsidRPr="0036324E">
        <w:rPr>
          <w:rFonts w:ascii="Times New Roman" w:eastAsia="宋体" w:hAnsi="Times New Roman" w:cs="Times New Roman"/>
          <w:sz w:val="24"/>
        </w:rPr>
        <w:t>，</w:t>
      </w:r>
      <w:r w:rsidRPr="0036324E">
        <w:rPr>
          <w:rFonts w:ascii="Times New Roman" w:eastAsia="宋体" w:hAnsi="Times New Roman" w:cs="Times New Roman"/>
          <w:sz w:val="24"/>
        </w:rPr>
        <w:t>Sustainability</w:t>
      </w:r>
      <w:r w:rsidRPr="0036324E">
        <w:rPr>
          <w:rFonts w:ascii="Times New Roman" w:eastAsia="宋体" w:hAnsi="Times New Roman" w:cs="Times New Roman"/>
          <w:sz w:val="24"/>
        </w:rPr>
        <w:t>（</w:t>
      </w:r>
      <w:r w:rsidRPr="0036324E">
        <w:rPr>
          <w:rFonts w:ascii="Times New Roman" w:eastAsia="宋体" w:hAnsi="Times New Roman" w:cs="Times New Roman"/>
          <w:sz w:val="24"/>
        </w:rPr>
        <w:t>SCI</w:t>
      </w:r>
      <w:r w:rsidRPr="0036324E">
        <w:rPr>
          <w:rFonts w:ascii="Times New Roman" w:eastAsia="宋体" w:hAnsi="Times New Roman" w:cs="Times New Roman"/>
          <w:sz w:val="24"/>
        </w:rPr>
        <w:t>），</w:t>
      </w:r>
      <w:r w:rsidRPr="0036324E">
        <w:rPr>
          <w:rFonts w:ascii="Times New Roman" w:eastAsia="宋体" w:hAnsi="Times New Roman" w:cs="Times New Roman"/>
          <w:sz w:val="24"/>
        </w:rPr>
        <w:t>2024.04</w:t>
      </w:r>
      <w:r w:rsidRPr="0036324E">
        <w:rPr>
          <w:rFonts w:ascii="Times New Roman" w:eastAsia="宋体" w:hAnsi="Times New Roman" w:cs="Times New Roman"/>
          <w:sz w:val="24"/>
        </w:rPr>
        <w:t>，唯一通讯作者；</w:t>
      </w:r>
    </w:p>
    <w:p w14:paraId="035A7A6C" w14:textId="5610BDE8" w:rsidR="00826B0C" w:rsidRPr="0036324E" w:rsidRDefault="00000000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sz w:val="24"/>
        </w:rPr>
      </w:pPr>
      <w:r w:rsidRPr="0036324E">
        <w:rPr>
          <w:rFonts w:ascii="Times New Roman" w:eastAsia="宋体" w:hAnsi="Times New Roman" w:cs="Times New Roman"/>
          <w:sz w:val="24"/>
        </w:rPr>
        <w:t xml:space="preserve">Evaluation of rural ecological resilience from the perspective of communities and farmers: a study on </w:t>
      </w:r>
      <w:proofErr w:type="spellStart"/>
      <w:r w:rsidRPr="0036324E">
        <w:rPr>
          <w:rFonts w:ascii="Times New Roman" w:eastAsia="宋体" w:hAnsi="Times New Roman" w:cs="Times New Roman"/>
          <w:sz w:val="24"/>
        </w:rPr>
        <w:t>Laochehe</w:t>
      </w:r>
      <w:proofErr w:type="spellEnd"/>
      <w:r w:rsidRPr="0036324E">
        <w:rPr>
          <w:rFonts w:ascii="Times New Roman" w:eastAsia="宋体" w:hAnsi="Times New Roman" w:cs="Times New Roman"/>
          <w:sz w:val="24"/>
        </w:rPr>
        <w:t xml:space="preserve"> ethnic minority village in China</w:t>
      </w:r>
      <w:r w:rsidRPr="0036324E">
        <w:rPr>
          <w:rFonts w:ascii="Times New Roman" w:eastAsia="宋体" w:hAnsi="Times New Roman" w:cs="Times New Roman"/>
          <w:sz w:val="24"/>
        </w:rPr>
        <w:t>，</w:t>
      </w:r>
      <w:r w:rsidRPr="0036324E">
        <w:rPr>
          <w:rFonts w:ascii="Times New Roman" w:eastAsia="宋体" w:hAnsi="Times New Roman" w:cs="Times New Roman"/>
          <w:sz w:val="24"/>
        </w:rPr>
        <w:t>Environmental Research Communications</w:t>
      </w:r>
      <w:r w:rsidRPr="0036324E">
        <w:rPr>
          <w:rFonts w:ascii="Times New Roman" w:eastAsia="宋体" w:hAnsi="Times New Roman" w:cs="Times New Roman"/>
          <w:sz w:val="24"/>
        </w:rPr>
        <w:t>（</w:t>
      </w:r>
      <w:r w:rsidRPr="0036324E">
        <w:rPr>
          <w:rFonts w:ascii="Times New Roman" w:eastAsia="宋体" w:hAnsi="Times New Roman" w:cs="Times New Roman"/>
          <w:sz w:val="24"/>
        </w:rPr>
        <w:t>SCI</w:t>
      </w:r>
      <w:r w:rsidRPr="0036324E">
        <w:rPr>
          <w:rFonts w:ascii="Times New Roman" w:eastAsia="宋体" w:hAnsi="Times New Roman" w:cs="Times New Roman"/>
          <w:sz w:val="24"/>
        </w:rPr>
        <w:t>），</w:t>
      </w:r>
      <w:r w:rsidRPr="0036324E">
        <w:rPr>
          <w:rFonts w:ascii="Times New Roman" w:eastAsia="宋体" w:hAnsi="Times New Roman" w:cs="Times New Roman"/>
          <w:sz w:val="24"/>
        </w:rPr>
        <w:t>2024.04</w:t>
      </w:r>
      <w:r w:rsidRPr="0036324E">
        <w:rPr>
          <w:rFonts w:ascii="Times New Roman" w:eastAsia="宋体" w:hAnsi="Times New Roman" w:cs="Times New Roman"/>
          <w:sz w:val="24"/>
        </w:rPr>
        <w:t>，唯一通讯作者；</w:t>
      </w:r>
    </w:p>
    <w:p w14:paraId="67F93FD4" w14:textId="5B524851" w:rsidR="00826B0C" w:rsidRPr="0036324E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宋体" w:hAnsi="Times New Roman" w:cs="Times New Roman"/>
          <w:sz w:val="24"/>
        </w:rPr>
      </w:pPr>
      <w:hyperlink r:id="rId10" w:tgtFrame="https://webvpn.jsu.edu.cn/https/77726476706e69737468656265737421fbf952d2243e635930068cb8/kns8s/defaultresult/_blank" w:history="1">
        <w:r w:rsidRPr="0036324E">
          <w:rPr>
            <w:rFonts w:ascii="Times New Roman" w:eastAsia="宋体" w:hAnsi="Times New Roman" w:cs="Times New Roman"/>
            <w:sz w:val="24"/>
          </w:rPr>
          <w:t xml:space="preserve">Spatio-temporal evolution of social-ecological system resilience in ethnic </w:t>
        </w:r>
        <w:r w:rsidRPr="0036324E">
          <w:rPr>
            <w:rFonts w:ascii="Times New Roman" w:eastAsia="宋体" w:hAnsi="Times New Roman" w:cs="Times New Roman"/>
            <w:sz w:val="24"/>
          </w:rPr>
          <w:lastRenderedPageBreak/>
          <w:t>tourism destinations in mountainous areas and trend prediction: a case study in Wuling, China.</w:t>
        </w:r>
      </w:hyperlink>
      <w:r w:rsidRPr="0036324E">
        <w:rPr>
          <w:rFonts w:ascii="Times New Roman" w:eastAsia="宋体" w:hAnsi="Times New Roman" w:cs="Times New Roman"/>
          <w:sz w:val="24"/>
        </w:rPr>
        <w:t>Scientific reports</w:t>
      </w:r>
      <w:r w:rsidRPr="0036324E">
        <w:rPr>
          <w:rFonts w:ascii="Times New Roman" w:eastAsia="宋体" w:hAnsi="Times New Roman" w:cs="Times New Roman"/>
          <w:sz w:val="24"/>
        </w:rPr>
        <w:t>（</w:t>
      </w:r>
      <w:r w:rsidRPr="0036324E">
        <w:rPr>
          <w:rFonts w:ascii="Times New Roman" w:eastAsia="宋体" w:hAnsi="Times New Roman" w:cs="Times New Roman"/>
          <w:sz w:val="24"/>
        </w:rPr>
        <w:t>SCI</w:t>
      </w:r>
      <w:r w:rsidRPr="0036324E">
        <w:rPr>
          <w:rFonts w:ascii="Times New Roman" w:eastAsia="宋体" w:hAnsi="Times New Roman" w:cs="Times New Roman"/>
          <w:sz w:val="24"/>
        </w:rPr>
        <w:t>），第一通讯作者；</w:t>
      </w:r>
    </w:p>
    <w:p w14:paraId="19461BC1" w14:textId="7EAD3FDC" w:rsidR="00826B0C" w:rsidRPr="00863385" w:rsidRDefault="00826B0C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hyperlink r:id="rId11" w:tgtFrame="https://webvpn.jsu.edu.cn/https/77726476706e69737468656265737421fbf952d2243e635930068cb8/kns8/DefaultResult/_blank" w:history="1">
        <w:r w:rsidRPr="00863385">
          <w:rPr>
            <w:rFonts w:ascii="宋体" w:eastAsia="宋体" w:hAnsi="宋体" w:cs="宋体" w:hint="eastAsia"/>
            <w:color w:val="333333"/>
            <w:kern w:val="0"/>
            <w:sz w:val="24"/>
            <w:shd w:val="clear" w:color="auto" w:fill="FFFFFF"/>
            <w:lang w:bidi="ar"/>
          </w:rPr>
          <w:t>湘西地区传统村落时空分布特征及其旅游发展关系研究</w:t>
        </w:r>
      </w:hyperlink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，怀化学院学报，2020,04.第一作者；</w:t>
      </w:r>
    </w:p>
    <w:p w14:paraId="068CDB7A" w14:textId="5777E577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基于产业价值链的中药材产业与旅游产业融合模式研究——以湘西地区为例，湖南商学院学报，2017,04.第一作者；</w:t>
      </w:r>
    </w:p>
    <w:p w14:paraId="0D4FDF6D" w14:textId="2DAADA87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景城一体化发展研究，城市学刊，2016,07.第一作者；</w:t>
      </w:r>
    </w:p>
    <w:p w14:paraId="3B1E292F" w14:textId="0E8E2DC9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张家界旅游经济发展和生态环境保护协调关系研究，湖南文理学院学报（自然科学版）,2015，12.第一作者；</w:t>
      </w:r>
    </w:p>
    <w:p w14:paraId="448E7FC2" w14:textId="7F7F2918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武陵山经济协作区的旅游产业协调发展，重庆社会科学（CSSCI扩展版），2012，10.第一作者；</w:t>
      </w:r>
    </w:p>
    <w:p w14:paraId="05961866" w14:textId="4C587CF2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贫困地区非物质文化产业化的博弈分析，资源开发与市场（CSSCI扩展版），2011，11.第一作者；</w:t>
      </w:r>
    </w:p>
    <w:p w14:paraId="08544B30" w14:textId="79BE3A3C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湘西地区非物质文化遗产产业化经营思考，邵阳学院学报，2011,10.第一作者；</w:t>
      </w:r>
    </w:p>
    <w:p w14:paraId="574BCF69" w14:textId="11CD0656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我国世界遗产管理危机与对策研究,资源开发与市场（CSSCI扩展版），2010,01.第一作者；</w:t>
      </w:r>
    </w:p>
    <w:p w14:paraId="6E69944A" w14:textId="0178D282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湘西非物质文化遗产保护与利用互动研究，贵州师范大学学报（社科版）（CSSCI扩展版），2010,08.第一作者；</w:t>
      </w:r>
    </w:p>
    <w:p w14:paraId="2557D928" w14:textId="133080B9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基于AHP法的休闲型旅游地评价——以湘鄂渝黔边区为例，资源开发与市场（CSSCI扩展版），2010，10.第一作者；</w:t>
      </w:r>
    </w:p>
    <w:p w14:paraId="64A4E542" w14:textId="46C6F53A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张家界旅游产业结构分析与优化研究，商业研究（CSSCI），2009,03.第一作者；</w:t>
      </w:r>
    </w:p>
    <w:p w14:paraId="74C91808" w14:textId="59BA8401" w:rsidR="00826B0C" w:rsidRPr="00863385" w:rsidRDefault="00000000" w:rsidP="00863385">
      <w:pPr>
        <w:pStyle w:val="a6"/>
        <w:widowControl/>
        <w:numPr>
          <w:ilvl w:val="0"/>
          <w:numId w:val="6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湖南省森林休闲旅游资源开发与利用，资源开发与市场（CSSCI扩展版），2009，02.第一作者；</w:t>
      </w:r>
    </w:p>
    <w:p w14:paraId="793475B9" w14:textId="6366F8EC" w:rsidR="00826B0C" w:rsidRPr="00863385" w:rsidRDefault="00000000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sz w:val="24"/>
        </w:rPr>
      </w:pPr>
      <w:r w:rsidRPr="00863385">
        <w:rPr>
          <w:rFonts w:ascii="宋体" w:eastAsia="宋体" w:hAnsi="宋体" w:cs="Times New Roman"/>
          <w:sz w:val="24"/>
        </w:rPr>
        <w:fldChar w:fldCharType="begin"/>
      </w:r>
      <w:r w:rsidRPr="00863385">
        <w:rPr>
          <w:rFonts w:ascii="宋体" w:eastAsia="宋体" w:hAnsi="宋体" w:cs="Times New Roman"/>
          <w:sz w:val="24"/>
        </w:rPr>
        <w:instrText xml:space="preserve"> HYPERLINK "https://webvpn.jsu.edu.cn/https/77726476706e69737468656265737421fbf952d2243e635930068cb8/kcms2/article/abstract?v=KetWmXlLxld_pohAmjP5cq-3MmzpZRZN6qfv4XgZPlXhsLoZKZ3CTn_fPmuS2MUz028MfNhyGOvQO_MwZnw_cU5_tXTjXSig1BIg30c_MATSKj3K46Q7a8yZh7lFlL4c-BUTQup3ktmfSFZHYZB7-dNXte7tkdmYqDkw8Fk3sRo_3Syzw93Nc2Pt6-4-0QkE&amp;uniplatform=NZKPT&amp;language=CHS" \t "https://webvpn.jsu.edu.cn/https/77726476706e69737468656265737421fbf952d2243e635930068cb8/kns8s/defaultresult/_blank" </w:instrText>
      </w:r>
      <w:r w:rsidRPr="00863385">
        <w:rPr>
          <w:rFonts w:ascii="宋体" w:eastAsia="宋体" w:hAnsi="宋体" w:cs="Times New Roman"/>
          <w:sz w:val="24"/>
        </w:rPr>
      </w:r>
      <w:r w:rsidRPr="00863385">
        <w:rPr>
          <w:rFonts w:ascii="宋体" w:eastAsia="宋体" w:hAnsi="宋体" w:cs="Times New Roman"/>
          <w:sz w:val="24"/>
        </w:rPr>
        <w:fldChar w:fldCharType="separate"/>
      </w:r>
      <w:r w:rsidRPr="00863385">
        <w:rPr>
          <w:rFonts w:ascii="宋体" w:eastAsia="宋体" w:hAnsi="宋体" w:cs="Times New Roman"/>
          <w:sz w:val="24"/>
        </w:rPr>
        <w:t>张</w:t>
      </w:r>
      <w:hyperlink r:id="rId12" w:tgtFrame="https://webvpn.jsu.edu.cn/https/77726476706e69737468656265737421fbf952d2243e635930068cb8/kns8s/defaultresult/_blank" w:history="1">
        <w:r w:rsidR="00826B0C" w:rsidRPr="00863385">
          <w:rPr>
            <w:rFonts w:ascii="宋体" w:eastAsia="宋体" w:hAnsi="宋体" w:cs="Times New Roman"/>
            <w:sz w:val="24"/>
          </w:rPr>
          <w:t>家界农户乡村旅游脆弱性评价与影响因素</w:t>
        </w:r>
      </w:hyperlink>
      <w:r w:rsidRPr="00863385">
        <w:rPr>
          <w:rFonts w:ascii="宋体" w:eastAsia="宋体" w:hAnsi="宋体" w:cs="Times New Roman" w:hint="eastAsia"/>
          <w:sz w:val="24"/>
        </w:rPr>
        <w:t>，</w:t>
      </w:r>
      <w:r w:rsidRPr="00863385">
        <w:rPr>
          <w:rFonts w:ascii="宋体" w:eastAsia="宋体" w:hAnsi="宋体" w:cs="Times New Roman"/>
          <w:sz w:val="24"/>
        </w:rPr>
        <w:t>地理科学（CSSCI，CSCD）</w:t>
      </w:r>
      <w:r w:rsidRPr="00863385">
        <w:rPr>
          <w:rFonts w:ascii="宋体" w:eastAsia="宋体" w:hAnsi="宋体" w:cs="Times New Roman" w:hint="eastAsia"/>
          <w:sz w:val="24"/>
        </w:rPr>
        <w:t>，2020.09，第三作者；</w:t>
      </w:r>
    </w:p>
    <w:p w14:paraId="63D5CAEE" w14:textId="0068586B" w:rsidR="00826B0C" w:rsidRPr="00863385" w:rsidRDefault="00000000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sz w:val="24"/>
        </w:rPr>
      </w:pPr>
      <w:r w:rsidRPr="00863385">
        <w:rPr>
          <w:rFonts w:ascii="宋体" w:eastAsia="宋体" w:hAnsi="宋体" w:cs="Times New Roman"/>
          <w:sz w:val="24"/>
        </w:rPr>
        <w:t>乡村旅游发展背景下传统村落农户适应性研究——以张家界4个村为例</w:t>
      </w:r>
      <w:r w:rsidRPr="00863385">
        <w:rPr>
          <w:rFonts w:ascii="宋体" w:eastAsia="宋体" w:hAnsi="宋体" w:cs="Times New Roman"/>
          <w:sz w:val="24"/>
        </w:rPr>
        <w:fldChar w:fldCharType="end"/>
      </w:r>
      <w:r w:rsidRPr="00863385">
        <w:rPr>
          <w:rFonts w:ascii="宋体" w:eastAsia="宋体" w:hAnsi="宋体" w:cs="Times New Roman" w:hint="eastAsia"/>
          <w:sz w:val="24"/>
        </w:rPr>
        <w:t>，</w:t>
      </w:r>
      <w:r w:rsidRPr="00863385">
        <w:rPr>
          <w:rFonts w:ascii="宋体" w:eastAsia="宋体" w:hAnsi="宋体" w:cs="Times New Roman"/>
          <w:sz w:val="24"/>
        </w:rPr>
        <w:t>经济地理（CSSCI，CSCD）</w:t>
      </w:r>
      <w:r w:rsidRPr="00863385">
        <w:rPr>
          <w:rFonts w:ascii="宋体" w:eastAsia="宋体" w:hAnsi="宋体" w:cs="Times New Roman" w:hint="eastAsia"/>
          <w:sz w:val="24"/>
        </w:rPr>
        <w:t>，2017.12，第二作者；</w:t>
      </w:r>
    </w:p>
    <w:p w14:paraId="2C2C87B7" w14:textId="3E14BCD0" w:rsidR="00826B0C" w:rsidRPr="00863385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sz w:val="24"/>
        </w:rPr>
      </w:pPr>
      <w:hyperlink r:id="rId13" w:tgtFrame="https://webvpn.jsu.edu.cn/https/77726476706e69737468656265737421fbf952d2243e635930068cb8/kns8s/defaultresult/_blank" w:history="1">
        <w:r w:rsidRPr="00863385">
          <w:rPr>
            <w:rFonts w:ascii="宋体" w:eastAsia="宋体" w:hAnsi="宋体" w:cs="Times New Roman"/>
            <w:sz w:val="24"/>
          </w:rPr>
          <w:t>民族旅游乡村农户生计恢复力评价及障碍因子分析——以湘鄂武陵山</w:t>
        </w:r>
        <w:r w:rsidRPr="00863385">
          <w:rPr>
            <w:rFonts w:ascii="宋体" w:eastAsia="宋体" w:hAnsi="宋体" w:cs="Times New Roman"/>
            <w:sz w:val="24"/>
          </w:rPr>
          <w:lastRenderedPageBreak/>
          <w:t>片区10个村为例</w:t>
        </w:r>
      </w:hyperlink>
      <w:r w:rsidRPr="00863385">
        <w:rPr>
          <w:rFonts w:ascii="宋体" w:eastAsia="宋体" w:hAnsi="宋体" w:cs="Times New Roman" w:hint="eastAsia"/>
          <w:sz w:val="24"/>
        </w:rPr>
        <w:t>，</w:t>
      </w:r>
      <w:r w:rsidRPr="00863385">
        <w:rPr>
          <w:rFonts w:ascii="宋体" w:eastAsia="宋体" w:hAnsi="宋体" w:cs="Times New Roman"/>
          <w:sz w:val="24"/>
        </w:rPr>
        <w:t>经济地理（CSSCI，CSCD）</w:t>
      </w:r>
      <w:r w:rsidRPr="00863385">
        <w:rPr>
          <w:rFonts w:ascii="宋体" w:eastAsia="宋体" w:hAnsi="宋体" w:cs="Times New Roman" w:hint="eastAsia"/>
          <w:sz w:val="24"/>
        </w:rPr>
        <w:t>，2024.01，第三作者；</w:t>
      </w:r>
    </w:p>
    <w:p w14:paraId="64304D77" w14:textId="3C9C5D64" w:rsidR="00826B0C" w:rsidRPr="00863385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sz w:val="24"/>
        </w:rPr>
      </w:pPr>
      <w:hyperlink r:id="rId14" w:tgtFrame="https://webvpn.jsu.edu.cn/https/77726476706e69737468656265737421fbf952d2243e635930068cb8/kns8s/defaultresult/_blank" w:history="1">
        <w:r w:rsidRPr="00863385">
          <w:rPr>
            <w:rFonts w:ascii="宋体" w:eastAsia="宋体" w:hAnsi="宋体" w:cs="Times New Roman"/>
            <w:sz w:val="24"/>
          </w:rPr>
          <w:t>张家界地貌景观质量评价及特征分析</w:t>
        </w:r>
      </w:hyperlink>
      <w:r w:rsidRPr="00863385">
        <w:rPr>
          <w:rFonts w:ascii="宋体" w:eastAsia="宋体" w:hAnsi="宋体" w:cs="Times New Roman" w:hint="eastAsia"/>
          <w:sz w:val="24"/>
        </w:rPr>
        <w:t>，</w:t>
      </w:r>
      <w:r w:rsidRPr="00863385">
        <w:rPr>
          <w:rFonts w:ascii="宋体" w:eastAsia="宋体" w:hAnsi="宋体" w:cs="Times New Roman"/>
          <w:sz w:val="24"/>
        </w:rPr>
        <w:t>湖南师范大学自然科学学报（北大核心）</w:t>
      </w:r>
      <w:r w:rsidRPr="00863385">
        <w:rPr>
          <w:rFonts w:ascii="宋体" w:eastAsia="宋体" w:hAnsi="宋体" w:cs="Times New Roman" w:hint="eastAsia"/>
          <w:sz w:val="24"/>
        </w:rPr>
        <w:t>，2021.06，第二作者；</w:t>
      </w:r>
    </w:p>
    <w:p w14:paraId="4FD4B18D" w14:textId="55B7A7C8" w:rsidR="00826B0C" w:rsidRPr="00863385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sz w:val="24"/>
        </w:rPr>
      </w:pPr>
      <w:hyperlink r:id="rId15" w:tgtFrame="https://webvpn.jsu.edu.cn/https/77726476706e69737468656265737421fbf952d2243e635930068cb8/kns8s/defaultresult/_blank" w:history="1">
        <w:r w:rsidRPr="00863385">
          <w:rPr>
            <w:rFonts w:ascii="宋体" w:eastAsia="宋体" w:hAnsi="宋体" w:cs="Times New Roman"/>
            <w:sz w:val="24"/>
          </w:rPr>
          <w:t>武陵山片区传统村落时空分布特征及可达性研究</w:t>
        </w:r>
      </w:hyperlink>
      <w:r w:rsidRPr="00863385">
        <w:rPr>
          <w:rFonts w:ascii="宋体" w:eastAsia="宋体" w:hAnsi="宋体" w:cs="Times New Roman" w:hint="eastAsia"/>
          <w:sz w:val="24"/>
        </w:rPr>
        <w:t>，</w:t>
      </w:r>
      <w:r w:rsidRPr="00863385">
        <w:rPr>
          <w:rFonts w:ascii="宋体" w:eastAsia="宋体" w:hAnsi="宋体" w:cs="Times New Roman"/>
          <w:sz w:val="24"/>
        </w:rPr>
        <w:t>湖南师范大学自然科学学报（北大核心）</w:t>
      </w:r>
      <w:r w:rsidRPr="00863385">
        <w:rPr>
          <w:rFonts w:ascii="宋体" w:eastAsia="宋体" w:hAnsi="宋体" w:cs="Times New Roman" w:hint="eastAsia"/>
          <w:sz w:val="24"/>
        </w:rPr>
        <w:t>，2023.05，第四作者；</w:t>
      </w:r>
    </w:p>
    <w:p w14:paraId="40DB980B" w14:textId="01AC976D" w:rsidR="00826B0C" w:rsidRPr="00863385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 w:hint="eastAsia"/>
          <w:sz w:val="24"/>
        </w:rPr>
      </w:pPr>
      <w:hyperlink r:id="rId16" w:tgtFrame="https://webvpn.jsu.edu.cn/https/77726476706e69737468656265737421fbf952d2243e635930068cb8/kns8s/defaultresult/_blank" w:history="1">
        <w:r w:rsidRPr="00863385">
          <w:rPr>
            <w:rFonts w:ascii="宋体" w:eastAsia="宋体" w:hAnsi="宋体" w:cs="Times New Roman"/>
            <w:sz w:val="24"/>
          </w:rPr>
          <w:t>“互联网+”时代地方本科院校文科专业教学的挑战和应对策略</w:t>
        </w:r>
      </w:hyperlink>
      <w:r w:rsidRPr="00863385">
        <w:rPr>
          <w:rFonts w:ascii="宋体" w:eastAsia="宋体" w:hAnsi="宋体" w:cs="Times New Roman" w:hint="eastAsia"/>
          <w:sz w:val="24"/>
        </w:rPr>
        <w:t>，知识经济，2017.07，第一作者；</w:t>
      </w:r>
    </w:p>
    <w:p w14:paraId="1A35D649" w14:textId="5539D610" w:rsidR="00826B0C" w:rsidRPr="00863385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 w:hint="eastAsia"/>
          <w:sz w:val="24"/>
        </w:rPr>
      </w:pPr>
      <w:hyperlink r:id="rId17" w:tgtFrame="https://webvpn.jsu.edu.cn/https/77726476706e69737468656265737421fbf952d2243e635930068cb8/kns8s/defaultresult/_blank" w:history="1">
        <w:r w:rsidRPr="00863385">
          <w:rPr>
            <w:rFonts w:ascii="宋体" w:eastAsia="宋体" w:hAnsi="宋体" w:cs="Times New Roman"/>
            <w:sz w:val="24"/>
          </w:rPr>
          <w:t>地方高校MTA实践创新能力培养体系研究</w:t>
        </w:r>
      </w:hyperlink>
      <w:r w:rsidRPr="00863385">
        <w:rPr>
          <w:rFonts w:ascii="宋体" w:eastAsia="宋体" w:hAnsi="宋体" w:cs="Times New Roman" w:hint="eastAsia"/>
          <w:sz w:val="24"/>
        </w:rPr>
        <w:t>，</w:t>
      </w:r>
      <w:r w:rsidRPr="00863385">
        <w:rPr>
          <w:rFonts w:ascii="宋体" w:eastAsia="宋体" w:hAnsi="宋体" w:cs="Times New Roman"/>
          <w:sz w:val="24"/>
        </w:rPr>
        <w:t>兰州职业技术学院学报</w:t>
      </w:r>
      <w:r w:rsidRPr="00863385">
        <w:rPr>
          <w:rFonts w:ascii="宋体" w:eastAsia="宋体" w:hAnsi="宋体" w:cs="Times New Roman" w:hint="eastAsia"/>
          <w:sz w:val="24"/>
        </w:rPr>
        <w:t>，2023.04，第一作者；</w:t>
      </w:r>
    </w:p>
    <w:p w14:paraId="5A0430DD" w14:textId="26D5F6C3" w:rsidR="00826B0C" w:rsidRPr="00863385" w:rsidRDefault="00000000" w:rsidP="00863385">
      <w:pPr>
        <w:pStyle w:val="a6"/>
        <w:numPr>
          <w:ilvl w:val="0"/>
          <w:numId w:val="6"/>
        </w:numPr>
        <w:tabs>
          <w:tab w:val="left" w:pos="8949"/>
        </w:tabs>
        <w:adjustRightInd w:val="0"/>
        <w:snapToGrid w:val="0"/>
        <w:spacing w:line="360" w:lineRule="auto"/>
        <w:ind w:firstLineChars="0"/>
        <w:rPr>
          <w:rFonts w:ascii="宋体" w:eastAsia="宋体" w:hAnsi="宋体" w:cs="Times New Roman" w:hint="eastAsia"/>
          <w:sz w:val="24"/>
        </w:rPr>
      </w:pPr>
      <w:r w:rsidRPr="00863385">
        <w:rPr>
          <w:rFonts w:ascii="宋体" w:eastAsia="宋体" w:hAnsi="宋体" w:cs="Times New Roman"/>
          <w:sz w:val="24"/>
        </w:rPr>
        <w:t>旅游管理专业创新创业教育特色课</w:t>
      </w:r>
      <w:hyperlink r:id="rId18" w:tgtFrame="https://webvpn.jsu.edu.cn/https/77726476706e69737468656265737421fbf952d2243e635930068cb8/kns8s/defaultresult/_blank" w:history="1">
        <w:r w:rsidR="00826B0C" w:rsidRPr="00863385">
          <w:rPr>
            <w:rFonts w:ascii="宋体" w:eastAsia="宋体" w:hAnsi="宋体" w:cs="Times New Roman"/>
            <w:sz w:val="24"/>
          </w:rPr>
          <w:t>程体系研究</w:t>
        </w:r>
      </w:hyperlink>
      <w:r w:rsidRPr="00863385">
        <w:rPr>
          <w:rFonts w:ascii="宋体" w:eastAsia="宋体" w:hAnsi="宋体" w:cs="Times New Roman" w:hint="eastAsia"/>
          <w:sz w:val="24"/>
        </w:rPr>
        <w:t>，西部素质教育，2018.04，独著；</w:t>
      </w:r>
    </w:p>
    <w:p w14:paraId="4B27DD1A" w14:textId="7968643D" w:rsidR="00826B0C" w:rsidRPr="00863385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 w:hint="eastAsia"/>
          <w:sz w:val="24"/>
        </w:rPr>
      </w:pPr>
      <w:hyperlink r:id="rId19" w:tgtFrame="https://webvpn.jsu.edu.cn/https/77726476706e69737468656265737421fbf952d2243e635930068cb8/kns8s/defaultresult/_blank" w:history="1">
        <w:r w:rsidRPr="00863385">
          <w:rPr>
            <w:rFonts w:ascii="宋体" w:eastAsia="宋体" w:hAnsi="宋体" w:cs="Times New Roman"/>
            <w:sz w:val="24"/>
          </w:rPr>
          <w:t>互联网时代高校文科专业研究性教学体系构建研究</w:t>
        </w:r>
      </w:hyperlink>
      <w:r w:rsidRPr="00863385">
        <w:rPr>
          <w:rFonts w:ascii="宋体" w:eastAsia="宋体" w:hAnsi="宋体" w:cs="Times New Roman" w:hint="eastAsia"/>
          <w:sz w:val="24"/>
        </w:rPr>
        <w:t>，度假旅游，2018.11，独著；</w:t>
      </w:r>
    </w:p>
    <w:p w14:paraId="37C48C9E" w14:textId="34DA6A5A" w:rsidR="00826B0C" w:rsidRPr="00863385" w:rsidRDefault="00826B0C" w:rsidP="00863385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 w:hint="eastAsia"/>
          <w:sz w:val="24"/>
        </w:rPr>
      </w:pPr>
      <w:hyperlink r:id="rId20" w:tgtFrame="https://webvpn.jsu.edu.cn/https/77726476706e69737468656265737421fbf952d2243e635930068cb8/kns8s/defaultresult/_blank" w:history="1">
        <w:r w:rsidRPr="00863385">
          <w:rPr>
            <w:rFonts w:ascii="宋体" w:eastAsia="宋体" w:hAnsi="宋体" w:cs="Times New Roman"/>
            <w:sz w:val="24"/>
          </w:rPr>
          <w:t>《旅游资源学》翻转课堂应用的研究与实践</w:t>
        </w:r>
      </w:hyperlink>
      <w:r w:rsidRPr="00863385">
        <w:rPr>
          <w:rFonts w:ascii="宋体" w:eastAsia="宋体" w:hAnsi="宋体" w:cs="Times New Roman" w:hint="eastAsia"/>
          <w:sz w:val="24"/>
        </w:rPr>
        <w:t>，知识经济，2019.12，独著；</w:t>
      </w:r>
    </w:p>
    <w:p w14:paraId="5DE3116E" w14:textId="7E8DD577" w:rsidR="00826B0C" w:rsidRPr="0036324E" w:rsidRDefault="00000000" w:rsidP="0036324E">
      <w:pPr>
        <w:pStyle w:val="a6"/>
        <w:numPr>
          <w:ilvl w:val="0"/>
          <w:numId w:val="6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Times New Roman" w:hint="eastAsia"/>
          <w:sz w:val="24"/>
        </w:rPr>
      </w:pPr>
      <w:r w:rsidRPr="00863385">
        <w:rPr>
          <w:rFonts w:ascii="宋体" w:eastAsia="宋体" w:hAnsi="宋体" w:cs="Times New Roman"/>
          <w:sz w:val="24"/>
        </w:rPr>
        <w:t>OBE理念下旅游管理专业一流课程群建设的机制与路径</w:t>
      </w:r>
      <w:r w:rsidRPr="00863385">
        <w:rPr>
          <w:rFonts w:ascii="宋体" w:eastAsia="宋体" w:hAnsi="宋体" w:cs="Times New Roman" w:hint="eastAsia"/>
          <w:sz w:val="24"/>
        </w:rPr>
        <w:t>，西部旅游，2024.10，第一作者。</w:t>
      </w:r>
    </w:p>
    <w:p w14:paraId="5B208B5D" w14:textId="085828F8" w:rsidR="00826B0C" w:rsidRPr="00863385" w:rsidRDefault="00000000" w:rsidP="00863385">
      <w:pPr>
        <w:widowControl/>
        <w:shd w:val="clear" w:color="auto" w:fill="FFFFFF"/>
        <w:spacing w:line="360" w:lineRule="auto"/>
        <w:ind w:firstLine="420"/>
        <w:jc w:val="left"/>
        <w:textAlignment w:val="baseline"/>
        <w:rPr>
          <w:rStyle w:val="a4"/>
          <w:rFonts w:ascii="宋体" w:eastAsia="宋体" w:hAnsi="宋体" w:cs="等线" w:hint="eastAsia"/>
          <w:bCs/>
          <w:color w:val="333333"/>
          <w:kern w:val="0"/>
          <w:sz w:val="24"/>
          <w:shd w:val="clear" w:color="auto" w:fill="FFFFFF"/>
          <w:lang w:bidi="ar"/>
        </w:rPr>
      </w:pPr>
      <w:r w:rsidRPr="00863385">
        <w:rPr>
          <w:rStyle w:val="a4"/>
          <w:rFonts w:ascii="宋体" w:eastAsia="宋体" w:hAnsi="宋体" w:cs="等线" w:hint="eastAsia"/>
          <w:bCs/>
          <w:color w:val="333333"/>
          <w:kern w:val="0"/>
          <w:sz w:val="24"/>
          <w:shd w:val="clear" w:color="auto" w:fill="FFFFFF"/>
          <w:lang w:bidi="ar"/>
        </w:rPr>
        <w:t>4.主要成果获奖情况</w:t>
      </w:r>
    </w:p>
    <w:p w14:paraId="48325482" w14:textId="6EAEC3EC" w:rsidR="00826B0C" w:rsidRPr="0036324E" w:rsidRDefault="00826B0C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hyperlink r:id="rId21" w:history="1">
        <w:r w:rsidRPr="0036324E">
          <w:rPr>
            <w:rFonts w:ascii="宋体" w:eastAsia="宋体" w:hAnsi="宋体" w:cs="宋体" w:hint="eastAsia"/>
            <w:color w:val="333333"/>
            <w:kern w:val="0"/>
            <w:sz w:val="24"/>
            <w:shd w:val="clear" w:color="auto" w:fill="FFFFFF"/>
            <w:lang w:bidi="ar"/>
          </w:rPr>
          <w:t>湖南省森林休闲旅游</w:t>
        </w:r>
      </w:hyperlink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资源开发与利用，湖南省社科联，湖南省旅游局，湖南省社会科学院，湖南省旅游学会“休闲旅游100题研究”论文三等奖，排名第一；</w:t>
      </w:r>
    </w:p>
    <w:p w14:paraId="4F789593" w14:textId="419F1ADD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贫困地区非物质文化产业化的博弈分析，湖南省社科联、湖南省社会科学界学术年会组织委员会，第五届湖南省社会科学界学术年会征文二等奖，排名第一；</w:t>
      </w:r>
    </w:p>
    <w:p w14:paraId="269E5370" w14:textId="0FD659F1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张家界旅游经济发展和生态环境保护协调发展研究，张家界市委、市政府，张家界市第十二届社会科学优秀成果二等奖，排名第一；</w:t>
      </w:r>
    </w:p>
    <w:p w14:paraId="5895D89E" w14:textId="2D453B3C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景城一体化发展研究，张家界市委、市政府，张家界市第十二届社会科学优秀成果三等奖，排名第一；</w:t>
      </w:r>
    </w:p>
    <w:p w14:paraId="7D479C6F" w14:textId="53FE279D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张家界城市规划与旅游业发展互动研究，张家界市委、市政府，张家界市第十二届社会科学优秀成果二等奖，排名第二；</w:t>
      </w:r>
    </w:p>
    <w:p w14:paraId="4E4E487C" w14:textId="5842A26D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lastRenderedPageBreak/>
        <w:t>以旅兴旅 校地融合 协同创新——旅游管理类专业人才培养模式改革与实践，高等教育教学成果奖三等奖，湖南省教育厅，排名第四；</w:t>
      </w:r>
    </w:p>
    <w:p w14:paraId="64A72154" w14:textId="0F5E1B20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民族地区旅游管理类专业校地合作人才培养模式构建与实践，国家民委教学成果奖二等奖，国家民委，排名第四；</w:t>
      </w:r>
    </w:p>
    <w:p w14:paraId="6C80704B" w14:textId="284340D7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服务民族地区旅游业需求的管理学类多专业人才协同培养体系创新，高等教育教学成果奖三等奖，湖南省教育厅，排名第七；</w:t>
      </w:r>
    </w:p>
    <w:p w14:paraId="60E8F2DA" w14:textId="371B4402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Times New Roman" w:hint="eastAsia"/>
          <w:sz w:val="24"/>
        </w:rPr>
        <w:t>一流旅游管理专业与一流旅游目的地高质量协同发展探索与实践，吉首大学教学成果一等奖，第二完</w:t>
      </w: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成人；</w:t>
      </w:r>
    </w:p>
    <w:p w14:paraId="07970C28" w14:textId="2C0CDAA4" w:rsidR="00826B0C" w:rsidRPr="0036324E" w:rsidRDefault="00000000" w:rsidP="0036324E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OBE理念下“赛教共融，赛课共通，赛</w:t>
      </w:r>
      <w:proofErr w:type="gramStart"/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研</w:t>
      </w:r>
      <w:proofErr w:type="gramEnd"/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共促”的旅游管理专业新文科教育改革与实践，</w:t>
      </w:r>
      <w:r w:rsidRPr="0036324E">
        <w:rPr>
          <w:rFonts w:ascii="宋体" w:eastAsia="宋体" w:hAnsi="宋体" w:cs="Times New Roman" w:hint="eastAsia"/>
          <w:sz w:val="24"/>
        </w:rPr>
        <w:t>吉首大学教学成果一等奖，第一完</w:t>
      </w:r>
      <w:r w:rsidRPr="003632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成人。</w:t>
      </w:r>
    </w:p>
    <w:p w14:paraId="54FC010D" w14:textId="77777777" w:rsidR="00826B0C" w:rsidRPr="00863385" w:rsidRDefault="00826B0C" w:rsidP="00863385">
      <w:pPr>
        <w:widowControl/>
        <w:shd w:val="clear" w:color="auto" w:fill="FFFFFF"/>
        <w:spacing w:line="360" w:lineRule="auto"/>
        <w:ind w:firstLineChars="200" w:firstLine="480"/>
        <w:textAlignment w:val="baseline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</w:p>
    <w:sectPr w:rsidR="00826B0C" w:rsidRPr="00863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C728" w14:textId="77777777" w:rsidR="00F07CD4" w:rsidRDefault="00F07CD4" w:rsidP="006C6F7D">
      <w:r>
        <w:separator/>
      </w:r>
    </w:p>
  </w:endnote>
  <w:endnote w:type="continuationSeparator" w:id="0">
    <w:p w14:paraId="1817AF89" w14:textId="77777777" w:rsidR="00F07CD4" w:rsidRDefault="00F07CD4" w:rsidP="006C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DCE0" w14:textId="77777777" w:rsidR="00F07CD4" w:rsidRDefault="00F07CD4" w:rsidP="006C6F7D">
      <w:r>
        <w:separator/>
      </w:r>
    </w:p>
  </w:footnote>
  <w:footnote w:type="continuationSeparator" w:id="0">
    <w:p w14:paraId="54176836" w14:textId="77777777" w:rsidR="00F07CD4" w:rsidRDefault="00F07CD4" w:rsidP="006C6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C1AA27"/>
    <w:multiLevelType w:val="multilevel"/>
    <w:tmpl w:val="ADC1AA27"/>
    <w:lvl w:ilvl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tabs>
          <w:tab w:val="left" w:pos="420"/>
        </w:tabs>
        <w:ind w:left="575" w:hanging="575"/>
      </w:pPr>
      <w:rPr>
        <w:rFonts w:ascii="宋体" w:eastAsia="宋体" w:hAnsi="宋体" w:cs="Times New Roman" w:hint="eastAsia"/>
      </w:rPr>
    </w:lvl>
    <w:lvl w:ilvl="2">
      <w:start w:val="1"/>
      <w:numFmt w:val="decimal"/>
      <w:isLgl/>
      <w:suff w:val="space"/>
      <w:lvlText w:val="%1.%2.%3"/>
      <w:lvlJc w:val="left"/>
      <w:pPr>
        <w:tabs>
          <w:tab w:val="left" w:pos="420"/>
        </w:tabs>
      </w:pPr>
      <w:rPr>
        <w:rFonts w:ascii="宋体" w:eastAsia="宋体" w:hAnsi="宋体" w:cs="Times New Roman"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isLgl/>
      <w:lvlText w:val="%1.%2.%3.%4.%5.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cs="Times New Roman"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cs="Times New Roman" w:hint="eastAsia"/>
      </w:rPr>
    </w:lvl>
  </w:abstractNum>
  <w:abstractNum w:abstractNumId="1" w15:restartNumberingAfterBreak="0">
    <w:nsid w:val="2E8E46C3"/>
    <w:multiLevelType w:val="hybridMultilevel"/>
    <w:tmpl w:val="BD1A0942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FC6028D"/>
    <w:multiLevelType w:val="hybridMultilevel"/>
    <w:tmpl w:val="8D00CD82"/>
    <w:lvl w:ilvl="0" w:tplc="F594E3B2">
      <w:start w:val="1"/>
      <w:numFmt w:val="decimal"/>
      <w:suff w:val="nothing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31025D91"/>
    <w:multiLevelType w:val="hybridMultilevel"/>
    <w:tmpl w:val="C1FC5320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5DDB52BD"/>
    <w:multiLevelType w:val="hybridMultilevel"/>
    <w:tmpl w:val="1AEC2184"/>
    <w:lvl w:ilvl="0" w:tplc="384E769E">
      <w:start w:val="1"/>
      <w:numFmt w:val="decimal"/>
      <w:suff w:val="nothing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905289323">
    <w:abstractNumId w:val="0"/>
  </w:num>
  <w:num w:numId="2" w16cid:durableId="2060468062">
    <w:abstractNumId w:val="1"/>
  </w:num>
  <w:num w:numId="3" w16cid:durableId="835802558">
    <w:abstractNumId w:val="1"/>
    <w:lvlOverride w:ilvl="0">
      <w:lvl w:ilvl="0" w:tplc="4BBA9870">
        <w:start w:val="1"/>
        <w:numFmt w:val="decimal"/>
        <w:lvlText w:val="[%1]"/>
        <w:lvlJc w:val="left"/>
        <w:pPr>
          <w:ind w:left="920" w:hanging="523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4" w16cid:durableId="975448280">
    <w:abstractNumId w:val="3"/>
  </w:num>
  <w:num w:numId="5" w16cid:durableId="1210189090">
    <w:abstractNumId w:val="3"/>
    <w:lvlOverride w:ilvl="0">
      <w:lvl w:ilvl="0" w:tplc="4BBA9870">
        <w:start w:val="1"/>
        <w:numFmt w:val="decimal"/>
        <w:suff w:val="nothing"/>
        <w:lvlText w:val="[%1]"/>
        <w:lvlJc w:val="left"/>
        <w:pPr>
          <w:ind w:left="920" w:hanging="440"/>
        </w:pPr>
        <w:rPr>
          <w:rFonts w:hint="eastAsia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80" w:hanging="44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320" w:hanging="44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760" w:hanging="44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200" w:hanging="44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640" w:hanging="44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080" w:hanging="44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520" w:hanging="44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960" w:hanging="440"/>
        </w:pPr>
      </w:lvl>
    </w:lvlOverride>
  </w:num>
  <w:num w:numId="6" w16cid:durableId="1754158397">
    <w:abstractNumId w:val="4"/>
  </w:num>
  <w:num w:numId="7" w16cid:durableId="103003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zZTAyYjU5MzM1Y2JmOTY5YjdiOTI3ZDg5NWE3MGIifQ=="/>
  </w:docVars>
  <w:rsids>
    <w:rsidRoot w:val="28106A2D"/>
    <w:rsid w:val="002757B0"/>
    <w:rsid w:val="0036324E"/>
    <w:rsid w:val="00471DAA"/>
    <w:rsid w:val="00484127"/>
    <w:rsid w:val="004A4D30"/>
    <w:rsid w:val="006C6F7D"/>
    <w:rsid w:val="00826B0C"/>
    <w:rsid w:val="00863385"/>
    <w:rsid w:val="00AE1607"/>
    <w:rsid w:val="00CE3ECD"/>
    <w:rsid w:val="00D85AAA"/>
    <w:rsid w:val="00F07CD4"/>
    <w:rsid w:val="0A2F0DBE"/>
    <w:rsid w:val="0C62191E"/>
    <w:rsid w:val="0F457E1A"/>
    <w:rsid w:val="101A606C"/>
    <w:rsid w:val="11954EEE"/>
    <w:rsid w:val="11D5049D"/>
    <w:rsid w:val="145B17C5"/>
    <w:rsid w:val="16BF1B00"/>
    <w:rsid w:val="19BA5F9C"/>
    <w:rsid w:val="1B5E59A7"/>
    <w:rsid w:val="1DC53ABB"/>
    <w:rsid w:val="1E51799E"/>
    <w:rsid w:val="1E522E75"/>
    <w:rsid w:val="23575978"/>
    <w:rsid w:val="2389558B"/>
    <w:rsid w:val="28106A2D"/>
    <w:rsid w:val="298C36DF"/>
    <w:rsid w:val="29BB5D72"/>
    <w:rsid w:val="2BAC1E16"/>
    <w:rsid w:val="332901F1"/>
    <w:rsid w:val="33895C43"/>
    <w:rsid w:val="3B1B48C3"/>
    <w:rsid w:val="3CE808C1"/>
    <w:rsid w:val="3F171845"/>
    <w:rsid w:val="4413082D"/>
    <w:rsid w:val="49677F11"/>
    <w:rsid w:val="4CEF5BAF"/>
    <w:rsid w:val="4F473A81"/>
    <w:rsid w:val="52F932E4"/>
    <w:rsid w:val="53804370"/>
    <w:rsid w:val="53CC2A2E"/>
    <w:rsid w:val="564A3831"/>
    <w:rsid w:val="57E0490C"/>
    <w:rsid w:val="5AA36B2A"/>
    <w:rsid w:val="5AF076C2"/>
    <w:rsid w:val="5AF344C4"/>
    <w:rsid w:val="609D1752"/>
    <w:rsid w:val="64F81356"/>
    <w:rsid w:val="6C8C3532"/>
    <w:rsid w:val="770A1219"/>
    <w:rsid w:val="79273E57"/>
    <w:rsid w:val="7BCD4FF8"/>
    <w:rsid w:val="7EA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C119C"/>
  <w15:docId w15:val="{FDD71367-C98A-497E-80E6-EE66DE72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outlineLvl w:val="1"/>
    </w:pPr>
    <w:rPr>
      <w:rFonts w:ascii="Arial" w:hAnsi="Arial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TOC2">
    <w:name w:val="TOC2"/>
    <w:basedOn w:val="a"/>
    <w:next w:val="a"/>
    <w:qFormat/>
    <w:pPr>
      <w:spacing w:before="100" w:beforeAutospacing="1" w:after="100" w:afterAutospacing="1"/>
      <w:ind w:leftChars="200" w:left="200"/>
    </w:pPr>
  </w:style>
  <w:style w:type="paragraph" w:styleId="a6">
    <w:name w:val="List Paragraph"/>
    <w:basedOn w:val="a"/>
    <w:uiPriority w:val="99"/>
    <w:unhideWhenUsed/>
    <w:rsid w:val="00863385"/>
    <w:pPr>
      <w:ind w:firstLineChars="200" w:firstLine="420"/>
    </w:pPr>
  </w:style>
  <w:style w:type="paragraph" w:styleId="a7">
    <w:name w:val="header"/>
    <w:basedOn w:val="a"/>
    <w:link w:val="a8"/>
    <w:rsid w:val="006C6F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C6F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C6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C6F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vpn.jsu.edu.cn/https/77726476706e69737468656265737421fbf952d2243e635930068cb8/kcms2/article/abstract?v=KetWmXlLxldDRPOEPTBOPz-uTZ4hyFOjNIMwgp15P6Wi5dLWRgAGeYCBzoel7-gkFc5IZonFBXy6aSt9apN-QWCUH9O4gOu61RHbYI6pRZlA8TkCYZNrDMpkHkeoQAJtlleNGnMK5soRzSJuD_8Ujeq40yHRpdYtDe1l7X5PzsQc_kPb4kO6grVKtN_C001s9O32j01hd9iEIG93FjA53k8-Z677Taq-&amp;uniplatform=NZKPT&amp;language=CHS" TargetMode="External"/><Relationship Id="rId13" Type="http://schemas.openxmlformats.org/officeDocument/2006/relationships/hyperlink" Target="https://webvpn.jsu.edu.cn/https/77726476706e69737468656265737421fbf952d2243e635930068cb8/kcms2/article/abstract?v=KetWmXlLxldTAJE4Xru4oZPEyKVOj4TtIlbG3RcQYUpdqgj2FFytfdH_-NmSAsVSU-j2CL1ZWfrI6LJ--UcZI_WbaHECUI5UokrOuyfKLCFUJeQmIz1F9NJuRIjdRWv5uwUkCAh-vpFs-BwtUFVknY5MxmP7oRHhnltAUlk4Lqsks793I02WhQK1lbMIgOFy&amp;uniplatform=NZKPT&amp;language=CHS" TargetMode="External"/><Relationship Id="rId18" Type="http://schemas.openxmlformats.org/officeDocument/2006/relationships/hyperlink" Target="https://webvpn.jsu.edu.cn/https/77726476706e69737468656265737421fbf952d2243e635930068cb8/kcms2/article/abstract?v=KetWmXlLxldLWffkaXaHVq1hcnW3OQQ3inHpqKmmz97YVFjffLLvH6_-WO_PQ-GqMnezgHber1KTq04oyt26kJLt3MTuEoYHV5cmEOd_KftGPbPFl-sxZwy-iyeS_ZFUaypHsfW-1-Rbm_61i6pEh7f9gOTco6UExkondfv77aqVMxx-ICp5TZZjv4qzSwLm&amp;uniplatform=NZKPT&amp;language=CH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sk.cnki.net/kns50/detail.aspx?QueryID=1171&amp;CurRec=2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ebvpn.jsu.edu.cn/https/77726476706e69737468656265737421fbf952d2243e635930068cb8/kcms2/article/abstract?v=KetWmXlLxlcbAsS20Cj9Y2z-0hz0XxNuq46UvHF6jkP_pA12ZY7BwT5MjRuQ7zZ9CLiAlRMyUxG7_n80RzpNWuLZ2V8hlADPD-1cy28IfUJrDg-agYvMfpUKdMGxVPKPY26CFYf79rPXELZ_EyKXXHt13BKnEx7WWFaM7cSm5pBshQheu6g1m76TnHMFksZj&amp;uniplatform=NZKPT&amp;language=CHS" TargetMode="External"/><Relationship Id="rId17" Type="http://schemas.openxmlformats.org/officeDocument/2006/relationships/hyperlink" Target="https://webvpn.jsu.edu.cn/https/77726476706e69737468656265737421fbf952d2243e635930068cb8/kcms2/article/abstract?v=KetWmXlLxlfUdh6qlL0B4HFoZ0MeyPv-u0VHda1Iiobx8I5fmxJ8TRyWEJE1nBbVco4IuVRUABuzFOeNSSpQqiH5_UBZ0Dqzuqgt0Wa_iZsBZ08FEl8opgXQcbTz3ZmuwpWveYWcBpk0veINP_vkSnXVOe2Si1j3Z50aHD40NkcEuiWiBEh44YEcMem-XQlj&amp;uniplatform=NZKPT&amp;language=CH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vpn.jsu.edu.cn/https/77726476706e69737468656265737421fbf952d2243e635930068cb8/kcms2/article/abstract?v=KetWmXlLxldN6-sN1rMG4bZ1LROfT5cp2DaB4pLJBCLjI2COVl6TQ9iTuRkDNRAQ2N4ynZmE9GXrwK07yh2omkb2Kvq8DLKDuALUXCqcshDFqADr9GUcpzxRCn5-KuzIL_NriVaHrFpIozBHj8oMhWMacF80dJWkvYBp1gDP5iYPD7p_msk2ruZtjY04Tmxj&amp;uniplatform=NZKPT&amp;language=CHS" TargetMode="External"/><Relationship Id="rId20" Type="http://schemas.openxmlformats.org/officeDocument/2006/relationships/hyperlink" Target="https://webvpn.jsu.edu.cn/https/77726476706e69737468656265737421fbf952d2243e635930068cb8/kcms2/article/abstract?v=KetWmXlLxledUdTL6P8IEHa9wZ0R3bOJ8dOtvUOPcaSPPbp9f4FKT82LgGMTrokZeet85D5V286UbEAUNJRHFI6drHUKm0TiiVuK-6z5Id1KfHzFi6uiMF1jg7tozHcb7mWqx8k6sFrKlcyba9IvWdawJeIMUw_O1bX5lnd_TtvbgC3YsN2Uu-I4F63SPLbJ&amp;uniplatform=NZKPT&amp;language=CH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vpn.jsu.edu.cn/https/77726476706e69737468656265737421fbf952d2243e635930068cb8/kns8/Detail?sfield=fn&amp;QueryID=0&amp;CurRec=2&amp;recid=&amp;FileName=HUAI202002006&amp;DbName=CJFDLAST2020&amp;DbCode=CJFD&amp;yx=&amp;pr=&amp;URLID=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bvpn.jsu.edu.cn/https/77726476706e69737468656265737421fbf952d2243e635930068cb8/kcms2/article/abstract?v=KetWmXlLxlcziGHFOKHY8Mqr8pZjaiiSAyUrWKFbI6nquW_03a7Jp7snnBH93EMBl9Ltd3yyqld-FcHSH7LDPtbbu2Cy7ubWh2TdwJN9SbCOh2b9ZpFOt78tj1NUy6mOZyRgNuICL1JDZOHbQ5DEdVLOvOfMVtOKqHdVzB2hsNVm4gXNTHAf4xil26GsSIg3&amp;uniplatform=NZKPT&amp;language=CH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bvpn.jsu.edu.cn/https/77726476706e69737468656265737421fbf952d2243e635930068cb8/kcms2/article/abstract?v=KetWmXlLxld-Ix7Rv0Y_lBDWOdnkyEZ14OHDRDX4dl8DNi2ueAfIWrukKxWjmqPu2b2BPqeZQRwkEO9oNoyD2SF5ns6IPNWNFGfBx-AN8LnwjupzPx425MnTF2avbpBdSqAMFjLAuviBAHvtX-oGnH8-erotOHNyifa16D6_J8yIQWOWswX-Khzh6dAYaZzeEd0DnPX4jdmMPqeRvcYauiF065FQjyLJ&amp;uniplatform=NZKPT&amp;language=CHS" TargetMode="External"/><Relationship Id="rId19" Type="http://schemas.openxmlformats.org/officeDocument/2006/relationships/hyperlink" Target="https://webvpn.jsu.edu.cn/https/77726476706e69737468656265737421fbf952d2243e635930068cb8/kcms2/article/abstract?v=KetWmXlLxleZV7fgfT_zfQnhLePwt7ht4QiwUrUf8g-DUzD3LG8cWyldxXy5q-YVqTlqB1cgFTfHdG1g_fu4j8g69avyBOomQqqUhmpQaZPdUy4WksOpw7VoNwsF_wuQxx0uSfbhMixlDC2Dnz1Hwf00mtv14AFQvY235hqkPv0BfhtjGcgR_B_J0_baXmg9&amp;uniplatform=NZKPT&amp;language=C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vpn.jsu.edu.cn/https/77726476706e69737468656265737421fbf952d2243e635930068cb8/kcms2/article/abstract?v=KetWmXlLxlcQdO15wCb4d21sM3OczdZwWVxJTu7Qp3bKvlFPVnWwurbMWvCJclOnEIGxGA_vT2KEgp9_bxQI5yKnbEJTOa_ddmcD8Xweah2JV8T4USxiTrTYUy7J_pMa9VkuHLrJ3tEQfxST-6jyPRxCZd3fQ-DMAUV7ywAw0GQLhNLJEhu-kCBY20W3DZf_R0V4lNNBGlMhz_cIDuTi5LQOLA7nbaYm&amp;uniplatform=NZKPT&amp;language=CHS" TargetMode="External"/><Relationship Id="rId14" Type="http://schemas.openxmlformats.org/officeDocument/2006/relationships/hyperlink" Target="https://webvpn.jsu.edu.cn/https/77726476706e69737468656265737421fbf952d2243e635930068cb8/kcms2/article/abstract?v=KetWmXlLxlc5itqy1O4zzpmg9LUfj4SKHOisPBPZCgr8-q2mGj2mdlostuM68FcTnt3nEvvcrMrlNHAQDEIq8yz1AjnRjXTEnJrm6QK6fIlUo5ZdxL9P9uXc6XoFr5xRN-sapLToFID1LYiZ3M2n5lj7vSsQDBudz5I5h_Ynwty3KR3x4aBTs2KnYDaMmoQV&amp;uniplatform=NZKPT&amp;language=CH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水CC</dc:creator>
  <cp:lastModifiedBy>沁 朱</cp:lastModifiedBy>
  <cp:revision>4</cp:revision>
  <dcterms:created xsi:type="dcterms:W3CDTF">2023-09-20T03:56:00Z</dcterms:created>
  <dcterms:modified xsi:type="dcterms:W3CDTF">2025-10-17T06:46:00Z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0CD325FEBFB84226BE7DBE1AE5BB7E35_13</vt:lpwstr>
  </property>
  <property fmtid="{D5CDD505-2E9C-101B-9397-08002B2CF9AE}" pid="4" name="KSOTemplateDocerSaveRecord">
    <vt:lpwstr>eyJoZGlkIjoiMzUzZTAyYjU5MzM1Y2JmOTY5YjdiOTI3ZDg5NWE3MGIiLCJ1c2VySWQiOiI0Nzg5NzQzNzYifQ==</vt:lpwstr>
  </property>
</Properties>
</file>